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5BC4" w:rsidRDefault="00415BC4" w:rsidP="00415BC4">
      <w:pPr>
        <w:jc w:val="center"/>
        <w:rPr>
          <w:b/>
          <w:sz w:val="28"/>
          <w:szCs w:val="28"/>
          <w:lang w:val="uk-UA"/>
        </w:rPr>
      </w:pPr>
    </w:p>
    <w:p w:rsidR="00415BC4" w:rsidRDefault="00415BC4" w:rsidP="00415BC4">
      <w:pPr>
        <w:jc w:val="center"/>
        <w:rPr>
          <w:b/>
          <w:sz w:val="28"/>
          <w:szCs w:val="28"/>
          <w:lang w:val="uk-UA"/>
        </w:rPr>
      </w:pPr>
    </w:p>
    <w:p w:rsidR="003A187E" w:rsidRDefault="003A187E" w:rsidP="003A187E">
      <w:pPr>
        <w:ind w:firstLine="720"/>
        <w:jc w:val="both"/>
        <w:rPr>
          <w:sz w:val="28"/>
          <w:szCs w:val="28"/>
          <w:highlight w:val="yellow"/>
          <w:lang w:val="uk-UA"/>
        </w:rPr>
      </w:pP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562"/>
        <w:gridCol w:w="2977"/>
        <w:gridCol w:w="6095"/>
      </w:tblGrid>
      <w:tr w:rsidR="002F409B" w:rsidRPr="002F409B" w:rsidTr="00E843AB">
        <w:tc>
          <w:tcPr>
            <w:tcW w:w="562" w:type="dxa"/>
          </w:tcPr>
          <w:p w:rsidR="00E939CE" w:rsidRPr="002F409B" w:rsidRDefault="00E939CE" w:rsidP="00094D8D">
            <w:pPr>
              <w:jc w:val="center"/>
              <w:rPr>
                <w:lang w:val="uk-UA"/>
              </w:rPr>
            </w:pPr>
            <w:r w:rsidRPr="002F409B">
              <w:rPr>
                <w:lang w:val="uk-UA"/>
              </w:rPr>
              <w:t>1.</w:t>
            </w:r>
          </w:p>
        </w:tc>
        <w:tc>
          <w:tcPr>
            <w:tcW w:w="2977" w:type="dxa"/>
          </w:tcPr>
          <w:p w:rsidR="00E939CE" w:rsidRPr="002F409B" w:rsidRDefault="00E939CE" w:rsidP="00094D8D">
            <w:pPr>
              <w:jc w:val="center"/>
              <w:rPr>
                <w:b/>
                <w:lang w:val="uk-UA"/>
              </w:rPr>
            </w:pPr>
            <w:r w:rsidRPr="002F409B">
              <w:rPr>
                <w:b/>
                <w:lang w:val="uk-UA"/>
              </w:rPr>
              <w:t>Найменування закладу освіти</w:t>
            </w:r>
          </w:p>
        </w:tc>
        <w:tc>
          <w:tcPr>
            <w:tcW w:w="6095" w:type="dxa"/>
          </w:tcPr>
          <w:p w:rsidR="00E939CE" w:rsidRPr="002F409B" w:rsidRDefault="00E939CE" w:rsidP="006226D2">
            <w:pPr>
              <w:jc w:val="center"/>
              <w:rPr>
                <w:b/>
                <w:lang w:val="uk-UA"/>
              </w:rPr>
            </w:pPr>
            <w:r w:rsidRPr="002F409B">
              <w:rPr>
                <w:b/>
                <w:lang w:val="uk-UA"/>
              </w:rPr>
              <w:t>Державний навчальний заклад «</w:t>
            </w:r>
            <w:r w:rsidR="006226D2" w:rsidRPr="002F409B">
              <w:rPr>
                <w:b/>
                <w:lang w:val="uk-UA"/>
              </w:rPr>
              <w:t>Катюжанське вище професійне училище</w:t>
            </w:r>
            <w:r w:rsidRPr="002F409B">
              <w:rPr>
                <w:b/>
                <w:lang w:val="uk-UA"/>
              </w:rPr>
              <w:t>»</w:t>
            </w:r>
          </w:p>
        </w:tc>
      </w:tr>
      <w:tr w:rsidR="00E939CE" w:rsidRPr="00103EDF" w:rsidTr="00E843AB">
        <w:trPr>
          <w:trHeight w:val="948"/>
        </w:trPr>
        <w:tc>
          <w:tcPr>
            <w:tcW w:w="562" w:type="dxa"/>
          </w:tcPr>
          <w:p w:rsidR="00E939CE" w:rsidRPr="00DB2066" w:rsidRDefault="00E939CE" w:rsidP="00094D8D">
            <w:pPr>
              <w:jc w:val="center"/>
              <w:rPr>
                <w:lang w:val="uk-UA"/>
              </w:rPr>
            </w:pPr>
            <w:r w:rsidRPr="00DB2066">
              <w:rPr>
                <w:lang w:val="uk-UA"/>
              </w:rPr>
              <w:t>2.</w:t>
            </w:r>
          </w:p>
        </w:tc>
        <w:tc>
          <w:tcPr>
            <w:tcW w:w="2977" w:type="dxa"/>
          </w:tcPr>
          <w:p w:rsidR="00E939CE" w:rsidRPr="00103EDF" w:rsidRDefault="00E939CE" w:rsidP="00094D8D">
            <w:pPr>
              <w:jc w:val="both"/>
              <w:rPr>
                <w:b/>
                <w:lang w:val="uk-UA"/>
              </w:rPr>
            </w:pPr>
            <w:r w:rsidRPr="00103EDF">
              <w:rPr>
                <w:b/>
                <w:lang w:val="uk-UA"/>
              </w:rPr>
              <w:t>Місце розташування</w:t>
            </w:r>
          </w:p>
          <w:p w:rsidR="00E939CE" w:rsidRPr="00103EDF" w:rsidRDefault="00E939CE" w:rsidP="00094D8D">
            <w:pPr>
              <w:jc w:val="both"/>
              <w:rPr>
                <w:b/>
                <w:lang w:val="uk-UA"/>
              </w:rPr>
            </w:pPr>
            <w:r w:rsidRPr="00103EDF">
              <w:rPr>
                <w:b/>
                <w:lang w:val="uk-UA"/>
              </w:rPr>
              <w:t>закладу освіти</w:t>
            </w:r>
          </w:p>
          <w:p w:rsidR="00E939CE" w:rsidRPr="00103EDF" w:rsidRDefault="00E939CE" w:rsidP="00094D8D">
            <w:pPr>
              <w:jc w:val="both"/>
              <w:rPr>
                <w:b/>
                <w:lang w:val="uk-UA"/>
              </w:rPr>
            </w:pPr>
          </w:p>
        </w:tc>
        <w:tc>
          <w:tcPr>
            <w:tcW w:w="6095" w:type="dxa"/>
          </w:tcPr>
          <w:p w:rsidR="005314CD" w:rsidRDefault="009031F6" w:rsidP="005314CD">
            <w:pPr>
              <w:spacing w:after="160" w:line="259" w:lineRule="auto"/>
              <w:ind w:hanging="282"/>
              <w:jc w:val="center"/>
              <w:rPr>
                <w:rFonts w:eastAsiaTheme="minorHAnsi"/>
                <w:sz w:val="22"/>
                <w:szCs w:val="22"/>
                <w:lang w:val="uk-UA" w:eastAsia="en-US"/>
              </w:rPr>
            </w:pPr>
            <w:r w:rsidRPr="009031F6">
              <w:rPr>
                <w:rFonts w:eastAsiaTheme="minorHAnsi"/>
                <w:sz w:val="22"/>
                <w:szCs w:val="22"/>
                <w:lang w:val="uk-UA" w:eastAsia="en-US"/>
              </w:rPr>
              <w:t xml:space="preserve">07313 </w:t>
            </w:r>
            <w:r>
              <w:rPr>
                <w:rFonts w:eastAsiaTheme="minorHAnsi"/>
                <w:sz w:val="22"/>
                <w:szCs w:val="22"/>
                <w:lang w:val="uk-UA" w:eastAsia="en-US"/>
              </w:rPr>
              <w:t xml:space="preserve"> </w:t>
            </w:r>
            <w:r w:rsidRPr="009031F6">
              <w:rPr>
                <w:rFonts w:eastAsiaTheme="minorHAnsi"/>
                <w:sz w:val="22"/>
                <w:szCs w:val="22"/>
                <w:lang w:val="uk-UA" w:eastAsia="en-US"/>
              </w:rPr>
              <w:t xml:space="preserve">Київська обл., </w:t>
            </w:r>
            <w:r w:rsidR="005314CD">
              <w:rPr>
                <w:rFonts w:eastAsiaTheme="minorHAnsi"/>
                <w:sz w:val="22"/>
                <w:szCs w:val="22"/>
                <w:lang w:val="uk-UA" w:eastAsia="en-US"/>
              </w:rPr>
              <w:t xml:space="preserve"> </w:t>
            </w:r>
            <w:r w:rsidRPr="009031F6">
              <w:rPr>
                <w:rFonts w:eastAsiaTheme="minorHAnsi"/>
                <w:sz w:val="22"/>
                <w:szCs w:val="22"/>
                <w:lang w:val="uk-UA" w:eastAsia="en-US"/>
              </w:rPr>
              <w:t xml:space="preserve">Вишгородський район, с. Катюжанка, </w:t>
            </w:r>
          </w:p>
          <w:p w:rsidR="00E939CE" w:rsidRPr="00103EDF" w:rsidRDefault="009031F6" w:rsidP="005314CD">
            <w:pPr>
              <w:spacing w:after="160" w:line="259" w:lineRule="auto"/>
              <w:ind w:hanging="282"/>
              <w:jc w:val="center"/>
              <w:rPr>
                <w:lang w:val="uk-UA"/>
              </w:rPr>
            </w:pPr>
            <w:r w:rsidRPr="009031F6">
              <w:rPr>
                <w:rFonts w:eastAsiaTheme="minorHAnsi"/>
                <w:sz w:val="22"/>
                <w:szCs w:val="22"/>
                <w:lang w:val="uk-UA" w:eastAsia="en-US"/>
              </w:rPr>
              <w:t>вул.</w:t>
            </w:r>
            <w:r>
              <w:rPr>
                <w:rFonts w:eastAsiaTheme="minorHAnsi"/>
                <w:sz w:val="22"/>
                <w:szCs w:val="22"/>
                <w:lang w:val="uk-UA" w:eastAsia="en-US"/>
              </w:rPr>
              <w:t xml:space="preserve"> </w:t>
            </w:r>
            <w:r w:rsidRPr="009031F6">
              <w:rPr>
                <w:rFonts w:eastAsiaTheme="minorHAnsi"/>
                <w:sz w:val="22"/>
                <w:szCs w:val="22"/>
                <w:lang w:val="uk-UA" w:eastAsia="en-US"/>
              </w:rPr>
              <w:t>Шевченка, б. 1</w:t>
            </w:r>
          </w:p>
        </w:tc>
      </w:tr>
      <w:tr w:rsidR="00E939CE" w:rsidRPr="00103EDF" w:rsidTr="00E843AB">
        <w:trPr>
          <w:trHeight w:val="1409"/>
        </w:trPr>
        <w:tc>
          <w:tcPr>
            <w:tcW w:w="562" w:type="dxa"/>
          </w:tcPr>
          <w:p w:rsidR="00E939CE" w:rsidRPr="00DB2066" w:rsidRDefault="00E939CE" w:rsidP="00094D8D">
            <w:pPr>
              <w:jc w:val="center"/>
              <w:rPr>
                <w:lang w:val="uk-UA"/>
              </w:rPr>
            </w:pPr>
            <w:r w:rsidRPr="00DB2066">
              <w:rPr>
                <w:lang w:val="uk-UA"/>
              </w:rPr>
              <w:t>3.</w:t>
            </w:r>
          </w:p>
        </w:tc>
        <w:tc>
          <w:tcPr>
            <w:tcW w:w="2977" w:type="dxa"/>
          </w:tcPr>
          <w:p w:rsidR="00E939CE" w:rsidRPr="00364ECE" w:rsidRDefault="00E939CE" w:rsidP="00094D8D">
            <w:pPr>
              <w:jc w:val="both"/>
              <w:rPr>
                <w:b/>
                <w:strike/>
                <w:lang w:val="uk-UA"/>
              </w:rPr>
            </w:pPr>
            <w:r w:rsidRPr="00103EDF">
              <w:rPr>
                <w:b/>
                <w:lang w:val="uk-UA"/>
              </w:rPr>
              <w:t>Назва  професії</w:t>
            </w:r>
            <w:r>
              <w:rPr>
                <w:b/>
                <w:lang w:val="uk-UA"/>
              </w:rPr>
              <w:t>,</w:t>
            </w:r>
          </w:p>
          <w:p w:rsidR="00E939CE" w:rsidRPr="00103EDF" w:rsidRDefault="00E939CE" w:rsidP="00094D8D">
            <w:pPr>
              <w:jc w:val="both"/>
              <w:rPr>
                <w:b/>
                <w:lang w:val="uk-UA"/>
              </w:rPr>
            </w:pPr>
            <w:r w:rsidRPr="00103EDF">
              <w:rPr>
                <w:b/>
                <w:lang w:val="uk-UA"/>
              </w:rPr>
              <w:t xml:space="preserve"> строк навчання</w:t>
            </w:r>
          </w:p>
        </w:tc>
        <w:tc>
          <w:tcPr>
            <w:tcW w:w="6095" w:type="dxa"/>
          </w:tcPr>
          <w:p w:rsidR="00E939CE" w:rsidRPr="0053753F" w:rsidRDefault="009031F6" w:rsidP="00094D8D">
            <w:pPr>
              <w:jc w:val="both"/>
              <w:rPr>
                <w:rFonts w:eastAsiaTheme="minorHAnsi"/>
                <w:lang w:val="uk-UA" w:eastAsia="en-US"/>
              </w:rPr>
            </w:pPr>
            <w:r w:rsidRPr="009031F6">
              <w:rPr>
                <w:lang w:val="uk-UA"/>
              </w:rPr>
              <w:t xml:space="preserve">5122 </w:t>
            </w:r>
            <w:r w:rsidRPr="0053753F">
              <w:rPr>
                <w:b/>
                <w:lang w:val="uk-UA"/>
              </w:rPr>
              <w:t>Кухар</w:t>
            </w:r>
            <w:r w:rsidR="00E939CE" w:rsidRPr="00651205">
              <w:rPr>
                <w:b/>
                <w:lang w:val="uk-UA"/>
              </w:rPr>
              <w:t>,</w:t>
            </w:r>
            <w:r w:rsidR="00624C63">
              <w:rPr>
                <w:b/>
                <w:lang w:val="uk-UA"/>
              </w:rPr>
              <w:t xml:space="preserve"> </w:t>
            </w:r>
            <w:r w:rsidR="00624C63" w:rsidRPr="0053753F">
              <w:rPr>
                <w:lang w:val="uk-UA"/>
              </w:rPr>
              <w:t>3 р</w:t>
            </w:r>
            <w:r w:rsidR="0053753F" w:rsidRPr="0053753F">
              <w:rPr>
                <w:lang w:val="uk-UA"/>
              </w:rPr>
              <w:t xml:space="preserve">озряд – ПТН - </w:t>
            </w:r>
            <w:r w:rsidR="00624C63" w:rsidRPr="0053753F">
              <w:rPr>
                <w:lang w:val="uk-UA"/>
              </w:rPr>
              <w:t>5,</w:t>
            </w:r>
            <w:r w:rsidR="00E939CE" w:rsidRPr="0053753F">
              <w:rPr>
                <w:rFonts w:eastAsiaTheme="minorHAnsi"/>
                <w:lang w:val="uk-UA" w:eastAsia="en-US"/>
              </w:rPr>
              <w:t>7 міс.</w:t>
            </w:r>
            <w:r w:rsidR="0053753F" w:rsidRPr="0053753F">
              <w:rPr>
                <w:rFonts w:eastAsiaTheme="minorHAnsi"/>
                <w:lang w:val="uk-UA" w:eastAsia="en-US"/>
              </w:rPr>
              <w:t xml:space="preserve">; ПК ,4 розряд – </w:t>
            </w:r>
          </w:p>
          <w:p w:rsidR="0053753F" w:rsidRPr="0053753F" w:rsidRDefault="0053753F" w:rsidP="00094D8D">
            <w:pPr>
              <w:jc w:val="both"/>
              <w:rPr>
                <w:rFonts w:eastAsiaTheme="minorHAnsi"/>
                <w:lang w:val="uk-UA" w:eastAsia="en-US"/>
              </w:rPr>
            </w:pPr>
            <w:r w:rsidRPr="0053753F">
              <w:rPr>
                <w:rFonts w:eastAsiaTheme="minorHAnsi"/>
                <w:lang w:val="uk-UA" w:eastAsia="en-US"/>
              </w:rPr>
              <w:t>6,6 міс.</w:t>
            </w:r>
          </w:p>
          <w:p w:rsidR="00E939CE" w:rsidRPr="0053753F" w:rsidRDefault="00624C63" w:rsidP="00094D8D">
            <w:pPr>
              <w:jc w:val="both"/>
              <w:rPr>
                <w:rFonts w:eastAsiaTheme="minorHAnsi"/>
                <w:b/>
                <w:lang w:val="uk-UA" w:eastAsia="en-US"/>
              </w:rPr>
            </w:pPr>
            <w:r w:rsidRPr="00624C63">
              <w:rPr>
                <w:lang w:val="uk-UA"/>
              </w:rPr>
              <w:t xml:space="preserve">7215 </w:t>
            </w:r>
            <w:r w:rsidRPr="0053753F">
              <w:rPr>
                <w:b/>
                <w:lang w:val="uk-UA"/>
              </w:rPr>
              <w:t>Стропальник</w:t>
            </w:r>
            <w:r w:rsidR="00E939CE" w:rsidRPr="0053753F">
              <w:rPr>
                <w:b/>
                <w:lang w:val="uk-UA"/>
              </w:rPr>
              <w:t>,</w:t>
            </w:r>
            <w:r w:rsidR="0053753F" w:rsidRPr="0053753F">
              <w:rPr>
                <w:b/>
                <w:lang w:val="uk-UA"/>
              </w:rPr>
              <w:t xml:space="preserve"> </w:t>
            </w:r>
            <w:r w:rsidR="0053753F" w:rsidRPr="0053753F">
              <w:rPr>
                <w:lang w:val="uk-UA"/>
              </w:rPr>
              <w:t>2 розряд – ПТН – 2.1 міс.</w:t>
            </w:r>
            <w:r w:rsidR="00E939CE" w:rsidRPr="0053753F">
              <w:rPr>
                <w:b/>
                <w:lang w:val="uk-UA"/>
              </w:rPr>
              <w:t xml:space="preserve"> </w:t>
            </w:r>
          </w:p>
          <w:p w:rsidR="00E843AB" w:rsidRDefault="00121FC8" w:rsidP="00094D8D">
            <w:pPr>
              <w:jc w:val="both"/>
              <w:rPr>
                <w:lang w:val="uk-UA"/>
              </w:rPr>
            </w:pPr>
            <w:r w:rsidRPr="00121FC8">
              <w:rPr>
                <w:lang w:val="uk-UA"/>
              </w:rPr>
              <w:t>8332</w:t>
            </w:r>
            <w:r w:rsidRPr="00121FC8">
              <w:rPr>
                <w:b/>
                <w:lang w:val="uk-UA"/>
              </w:rPr>
              <w:t xml:space="preserve"> Машиніст екскаватора одноковшового</w:t>
            </w:r>
            <w:r w:rsidR="00E939CE">
              <w:rPr>
                <w:lang w:val="uk-UA"/>
              </w:rPr>
              <w:t xml:space="preserve">, </w:t>
            </w:r>
          </w:p>
          <w:p w:rsidR="00E939CE" w:rsidRPr="00103EDF" w:rsidRDefault="00121FC8" w:rsidP="00094D8D">
            <w:pPr>
              <w:jc w:val="both"/>
              <w:rPr>
                <w:rFonts w:eastAsiaTheme="minorHAnsi"/>
                <w:lang w:val="uk-UA" w:eastAsia="en-US"/>
              </w:rPr>
            </w:pPr>
            <w:r w:rsidRPr="00121FC8">
              <w:rPr>
                <w:lang w:val="uk-UA"/>
              </w:rPr>
              <w:t xml:space="preserve">4 розряд – ПТН - </w:t>
            </w:r>
            <w:r w:rsidR="00E939CE" w:rsidRPr="00103EDF">
              <w:rPr>
                <w:lang w:val="uk-UA"/>
              </w:rPr>
              <w:t>5 міс.</w:t>
            </w:r>
          </w:p>
          <w:p w:rsidR="00E843AB" w:rsidRDefault="00121FC8" w:rsidP="00094D8D">
            <w:pPr>
              <w:rPr>
                <w:lang w:val="uk-UA"/>
              </w:rPr>
            </w:pPr>
            <w:r w:rsidRPr="00121FC8">
              <w:rPr>
                <w:lang w:val="uk-UA"/>
              </w:rPr>
              <w:t xml:space="preserve">8332 </w:t>
            </w:r>
            <w:r w:rsidRPr="00121FC8">
              <w:rPr>
                <w:b/>
                <w:lang w:val="uk-UA"/>
              </w:rPr>
              <w:t>Машиніст бульдозера (будівельні роботи</w:t>
            </w:r>
            <w:r w:rsidR="002D697E">
              <w:rPr>
                <w:b/>
                <w:lang w:val="uk-UA"/>
              </w:rPr>
              <w:t>)</w:t>
            </w:r>
            <w:bookmarkStart w:id="0" w:name="_GoBack"/>
            <w:bookmarkEnd w:id="0"/>
            <w:r w:rsidR="00E939CE" w:rsidRPr="00542A01">
              <w:rPr>
                <w:lang w:val="uk-UA"/>
              </w:rPr>
              <w:t>,</w:t>
            </w:r>
            <w:r w:rsidR="00E939CE" w:rsidRPr="00103EDF">
              <w:rPr>
                <w:lang w:val="uk-UA"/>
              </w:rPr>
              <w:t xml:space="preserve"> </w:t>
            </w:r>
          </w:p>
          <w:p w:rsidR="00E939CE" w:rsidRDefault="00121FC8" w:rsidP="00094D8D">
            <w:pPr>
              <w:rPr>
                <w:lang w:val="uk-UA"/>
              </w:rPr>
            </w:pPr>
            <w:r>
              <w:rPr>
                <w:rFonts w:eastAsiaTheme="minorHAnsi"/>
                <w:lang w:val="uk-UA" w:eastAsia="en-US"/>
              </w:rPr>
              <w:t xml:space="preserve">4 розряд – ПТН - </w:t>
            </w:r>
            <w:r w:rsidR="00E939CE" w:rsidRPr="00103EDF">
              <w:rPr>
                <w:rFonts w:eastAsiaTheme="minorHAnsi"/>
                <w:lang w:val="uk-UA" w:eastAsia="en-US"/>
              </w:rPr>
              <w:t>5</w:t>
            </w:r>
            <w:r w:rsidR="00E939CE" w:rsidRPr="00103EDF">
              <w:rPr>
                <w:lang w:val="uk-UA"/>
              </w:rPr>
              <w:t xml:space="preserve"> міс.</w:t>
            </w:r>
          </w:p>
          <w:p w:rsidR="00E939CE" w:rsidRDefault="00121FC8" w:rsidP="00121FC8">
            <w:pPr>
              <w:rPr>
                <w:lang w:val="uk-UA"/>
              </w:rPr>
            </w:pPr>
            <w:r w:rsidRPr="00121FC8">
              <w:rPr>
                <w:lang w:val="uk-UA"/>
              </w:rPr>
              <w:t xml:space="preserve">8331  </w:t>
            </w:r>
            <w:r w:rsidRPr="00121FC8">
              <w:rPr>
                <w:b/>
                <w:lang w:val="uk-UA"/>
              </w:rPr>
              <w:t>Тракторист-машиніст сільськогосподарського виробництва (категорія «A1»</w:t>
            </w:r>
            <w:r w:rsidR="00376D09">
              <w:rPr>
                <w:b/>
                <w:lang w:val="uk-UA"/>
              </w:rPr>
              <w:t xml:space="preserve"> </w:t>
            </w:r>
            <w:r w:rsidR="00376D09" w:rsidRPr="00AD57CA">
              <w:rPr>
                <w:lang w:val="uk-UA"/>
              </w:rPr>
              <w:t xml:space="preserve">- </w:t>
            </w:r>
            <w:r w:rsidR="00AD57CA" w:rsidRPr="00AD57CA">
              <w:rPr>
                <w:lang w:val="uk-UA"/>
              </w:rPr>
              <w:t>ПТН – 6,9 міс.</w:t>
            </w:r>
          </w:p>
          <w:p w:rsidR="00AD57CA" w:rsidRDefault="00AD57CA" w:rsidP="00121FC8">
            <w:pPr>
              <w:rPr>
                <w:b/>
                <w:lang w:val="uk-UA"/>
              </w:rPr>
            </w:pPr>
            <w:r w:rsidRPr="006456AE">
              <w:rPr>
                <w:lang w:val="uk-UA"/>
              </w:rPr>
              <w:t>8331</w:t>
            </w:r>
            <w:r w:rsidRPr="00AD57CA">
              <w:rPr>
                <w:b/>
                <w:lang w:val="uk-UA"/>
              </w:rPr>
              <w:t xml:space="preserve">  Тракторист-машиніст сільськогосподарського виробництва (категорія «A2»)</w:t>
            </w:r>
            <w:r>
              <w:rPr>
                <w:b/>
                <w:lang w:val="uk-UA"/>
              </w:rPr>
              <w:t xml:space="preserve"> </w:t>
            </w:r>
            <w:r w:rsidRPr="00AD57CA">
              <w:rPr>
                <w:lang w:val="uk-UA"/>
              </w:rPr>
              <w:t>– ПК – 1,2 міс.</w:t>
            </w:r>
          </w:p>
          <w:p w:rsidR="00AD57CA" w:rsidRDefault="00AD57CA" w:rsidP="00121FC8">
            <w:pPr>
              <w:rPr>
                <w:b/>
                <w:lang w:val="uk-UA"/>
              </w:rPr>
            </w:pPr>
            <w:r w:rsidRPr="006456AE">
              <w:rPr>
                <w:lang w:val="uk-UA"/>
              </w:rPr>
              <w:t xml:space="preserve">8331 </w:t>
            </w:r>
            <w:r w:rsidRPr="00AD57CA">
              <w:rPr>
                <w:b/>
                <w:lang w:val="uk-UA"/>
              </w:rPr>
              <w:t xml:space="preserve"> Тракторист-машиніст сільськогосподарського виробництва (категорія «В1»)</w:t>
            </w:r>
            <w:r>
              <w:rPr>
                <w:b/>
                <w:lang w:val="uk-UA"/>
              </w:rPr>
              <w:t xml:space="preserve"> </w:t>
            </w:r>
            <w:r w:rsidRPr="00AD57CA">
              <w:rPr>
                <w:lang w:val="uk-UA"/>
              </w:rPr>
              <w:t>– ПК – 1 міс.</w:t>
            </w:r>
          </w:p>
          <w:p w:rsidR="00AD57CA" w:rsidRDefault="00AD57CA" w:rsidP="00121FC8">
            <w:pPr>
              <w:rPr>
                <w:lang w:val="uk-UA"/>
              </w:rPr>
            </w:pPr>
            <w:r w:rsidRPr="006456AE">
              <w:rPr>
                <w:lang w:val="uk-UA"/>
              </w:rPr>
              <w:t>8331</w:t>
            </w:r>
            <w:r w:rsidRPr="00AD57CA">
              <w:rPr>
                <w:b/>
                <w:lang w:val="uk-UA"/>
              </w:rPr>
              <w:t xml:space="preserve">  Тракторист-машиніст сільськогосподарського виробництва (категорія «В2»)</w:t>
            </w:r>
            <w:r>
              <w:rPr>
                <w:b/>
                <w:lang w:val="uk-UA"/>
              </w:rPr>
              <w:t xml:space="preserve"> </w:t>
            </w:r>
            <w:r w:rsidRPr="00AD57CA">
              <w:rPr>
                <w:lang w:val="uk-UA"/>
              </w:rPr>
              <w:t>– ПК – 1 міс.</w:t>
            </w:r>
          </w:p>
          <w:p w:rsidR="00AD57CA" w:rsidRDefault="00AD57CA" w:rsidP="00121FC8">
            <w:pPr>
              <w:rPr>
                <w:b/>
                <w:lang w:val="uk-UA"/>
              </w:rPr>
            </w:pPr>
            <w:r w:rsidRPr="006456AE">
              <w:rPr>
                <w:lang w:val="uk-UA"/>
              </w:rPr>
              <w:t>8331</w:t>
            </w:r>
            <w:r w:rsidRPr="00AD57CA">
              <w:rPr>
                <w:b/>
                <w:lang w:val="uk-UA"/>
              </w:rPr>
              <w:t xml:space="preserve">  Тракторист-машиніст сільськогосподарського виробництва (категорія «Е1» «Е2»)</w:t>
            </w:r>
            <w:r>
              <w:rPr>
                <w:b/>
                <w:lang w:val="uk-UA"/>
              </w:rPr>
              <w:t xml:space="preserve"> </w:t>
            </w:r>
            <w:r w:rsidRPr="00AD57CA">
              <w:rPr>
                <w:lang w:val="uk-UA"/>
              </w:rPr>
              <w:t>– ПК – 0,7 міс</w:t>
            </w:r>
            <w:r>
              <w:rPr>
                <w:b/>
                <w:lang w:val="uk-UA"/>
              </w:rPr>
              <w:t>.</w:t>
            </w:r>
          </w:p>
          <w:p w:rsidR="00AD57CA" w:rsidRDefault="00AD57CA" w:rsidP="00121FC8">
            <w:pPr>
              <w:rPr>
                <w:lang w:val="uk-UA"/>
              </w:rPr>
            </w:pPr>
            <w:r w:rsidRPr="006456AE">
              <w:rPr>
                <w:lang w:val="uk-UA"/>
              </w:rPr>
              <w:t>8331</w:t>
            </w:r>
            <w:r w:rsidRPr="00AD57CA">
              <w:rPr>
                <w:b/>
                <w:lang w:val="uk-UA"/>
              </w:rPr>
              <w:t xml:space="preserve">  Тракторист-машиніст сільськогосподарського виробництва (категорія «D1»)</w:t>
            </w:r>
            <w:r>
              <w:rPr>
                <w:b/>
                <w:lang w:val="uk-UA"/>
              </w:rPr>
              <w:t xml:space="preserve"> </w:t>
            </w:r>
            <w:r w:rsidRPr="00AD57CA">
              <w:rPr>
                <w:lang w:val="uk-UA"/>
              </w:rPr>
              <w:t>– ПК – 1 міс.</w:t>
            </w:r>
          </w:p>
          <w:p w:rsidR="00AD57CA" w:rsidRPr="00103EDF" w:rsidRDefault="00AD57CA" w:rsidP="007451F7">
            <w:pPr>
              <w:rPr>
                <w:b/>
                <w:lang w:val="uk-UA"/>
              </w:rPr>
            </w:pPr>
            <w:r w:rsidRPr="006456AE">
              <w:rPr>
                <w:lang w:val="uk-UA"/>
              </w:rPr>
              <w:t>8331</w:t>
            </w:r>
            <w:r w:rsidRPr="00AD57CA">
              <w:rPr>
                <w:b/>
                <w:lang w:val="uk-UA"/>
              </w:rPr>
              <w:t xml:space="preserve">  Тракторист-машиніст сільськогосподарського виробництва (категорія «G1», «G2</w:t>
            </w:r>
            <w:r w:rsidRPr="00AD57CA">
              <w:rPr>
                <w:lang w:val="uk-UA"/>
              </w:rPr>
              <w:t>» - ПК –</w:t>
            </w:r>
            <w:r>
              <w:rPr>
                <w:lang w:val="uk-UA"/>
              </w:rPr>
              <w:t xml:space="preserve"> 1</w:t>
            </w:r>
            <w:r w:rsidRPr="00AD57CA">
              <w:rPr>
                <w:lang w:val="uk-UA"/>
              </w:rPr>
              <w:t xml:space="preserve"> міс</w:t>
            </w:r>
            <w:r>
              <w:rPr>
                <w:lang w:val="uk-UA"/>
              </w:rPr>
              <w:t>.</w:t>
            </w:r>
          </w:p>
        </w:tc>
      </w:tr>
      <w:tr w:rsidR="002F409B" w:rsidRPr="002D697E" w:rsidTr="00E843AB">
        <w:tc>
          <w:tcPr>
            <w:tcW w:w="562" w:type="dxa"/>
          </w:tcPr>
          <w:p w:rsidR="00E939CE" w:rsidRPr="002F409B" w:rsidRDefault="00E939CE" w:rsidP="00094D8D">
            <w:pPr>
              <w:jc w:val="center"/>
              <w:rPr>
                <w:lang w:val="uk-UA"/>
              </w:rPr>
            </w:pPr>
            <w:r w:rsidRPr="002F409B">
              <w:rPr>
                <w:lang w:val="uk-UA"/>
              </w:rPr>
              <w:t>4.</w:t>
            </w:r>
          </w:p>
        </w:tc>
        <w:tc>
          <w:tcPr>
            <w:tcW w:w="2977" w:type="dxa"/>
          </w:tcPr>
          <w:p w:rsidR="00E939CE" w:rsidRPr="002F409B" w:rsidRDefault="00E939CE" w:rsidP="00094D8D">
            <w:pPr>
              <w:jc w:val="both"/>
              <w:rPr>
                <w:b/>
                <w:lang w:val="uk-UA"/>
              </w:rPr>
            </w:pPr>
            <w:r w:rsidRPr="002F409B">
              <w:rPr>
                <w:b/>
                <w:lang w:val="uk-UA"/>
              </w:rPr>
              <w:t>Матеріально-технічне забезпечення закладу освіти</w:t>
            </w:r>
          </w:p>
        </w:tc>
        <w:tc>
          <w:tcPr>
            <w:tcW w:w="6095" w:type="dxa"/>
          </w:tcPr>
          <w:p w:rsidR="00E939CE" w:rsidRPr="002F409B" w:rsidRDefault="00E939CE" w:rsidP="002943CD">
            <w:pPr>
              <w:shd w:val="clear" w:color="auto" w:fill="FFFFFF"/>
              <w:autoSpaceDE w:val="0"/>
              <w:autoSpaceDN w:val="0"/>
              <w:adjustRightInd w:val="0"/>
              <w:spacing w:after="160" w:line="259" w:lineRule="auto"/>
              <w:jc w:val="both"/>
              <w:rPr>
                <w:b/>
                <w:sz w:val="28"/>
                <w:szCs w:val="28"/>
                <w:lang w:val="uk-UA"/>
              </w:rPr>
            </w:pPr>
            <w:r w:rsidRPr="002F409B">
              <w:rPr>
                <w:lang w:val="uk-UA"/>
              </w:rPr>
              <w:t xml:space="preserve"> Навчально-виробничий   процес у закладі освіти  здійснюється </w:t>
            </w:r>
            <w:r w:rsidR="00E843AB" w:rsidRPr="002F409B">
              <w:rPr>
                <w:lang w:val="uk-UA"/>
              </w:rPr>
              <w:t xml:space="preserve">в </w:t>
            </w:r>
            <w:r w:rsidRPr="002F409B">
              <w:rPr>
                <w:lang w:val="uk-UA"/>
              </w:rPr>
              <w:t xml:space="preserve">навчальному   корпусі,   де обладнані 9 навчальних  </w:t>
            </w:r>
            <w:r w:rsidR="002943CD" w:rsidRPr="002F409B">
              <w:rPr>
                <w:lang w:val="uk-UA"/>
              </w:rPr>
              <w:t xml:space="preserve">кабінетів, </w:t>
            </w:r>
            <w:r w:rsidRPr="002F409B">
              <w:rPr>
                <w:lang w:val="uk-UA"/>
              </w:rPr>
              <w:t xml:space="preserve"> лабораторії, зокрема, </w:t>
            </w:r>
            <w:r w:rsidR="00372511" w:rsidRPr="002F409B">
              <w:rPr>
                <w:lang w:val="uk-UA"/>
              </w:rPr>
              <w:t>кухня-лабораторія, технічне обслуговування двигунів,  тракторів і автомобілів, тракторів</w:t>
            </w:r>
            <w:r w:rsidR="002943CD" w:rsidRPr="002F409B">
              <w:rPr>
                <w:lang w:val="uk-UA"/>
              </w:rPr>
              <w:t>, лабораторія сільськогосподарських машин</w:t>
            </w:r>
            <w:r w:rsidR="00E843AB" w:rsidRPr="002F409B">
              <w:rPr>
                <w:lang w:val="uk-UA"/>
              </w:rPr>
              <w:t>,</w:t>
            </w:r>
            <w:r w:rsidR="00CD1A58" w:rsidRPr="002F409B">
              <w:rPr>
                <w:lang w:val="uk-UA"/>
              </w:rPr>
              <w:t xml:space="preserve"> </w:t>
            </w:r>
            <w:r w:rsidRPr="002F409B">
              <w:rPr>
                <w:lang w:val="uk-UA"/>
              </w:rPr>
              <w:t xml:space="preserve"> </w:t>
            </w:r>
            <w:r w:rsidR="00CD1A58" w:rsidRPr="002F409B">
              <w:rPr>
                <w:lang w:val="uk-UA"/>
              </w:rPr>
              <w:t>кафе-майстерня,</w:t>
            </w:r>
            <w:r w:rsidR="00181B82" w:rsidRPr="002F409B">
              <w:rPr>
                <w:lang w:val="uk-UA"/>
              </w:rPr>
              <w:t xml:space="preserve"> майстерня розбирально-складальних робіт</w:t>
            </w:r>
            <w:r w:rsidR="002943CD" w:rsidRPr="002F409B">
              <w:rPr>
                <w:lang w:val="uk-UA"/>
              </w:rPr>
              <w:t xml:space="preserve"> та ін.</w:t>
            </w:r>
            <w:r w:rsidR="00181B82" w:rsidRPr="002F409B">
              <w:rPr>
                <w:lang w:val="uk-UA"/>
              </w:rPr>
              <w:t xml:space="preserve">  </w:t>
            </w:r>
            <w:r w:rsidR="00CD1A58" w:rsidRPr="002F409B">
              <w:rPr>
                <w:lang w:val="uk-UA"/>
              </w:rPr>
              <w:t xml:space="preserve"> </w:t>
            </w:r>
            <w:r w:rsidRPr="002F409B">
              <w:rPr>
                <w:lang w:val="uk-UA"/>
              </w:rPr>
              <w:t xml:space="preserve"> На базі закладу освіти функціонує навчально-практичний центр </w:t>
            </w:r>
            <w:r w:rsidR="00CD1A58" w:rsidRPr="002F409B">
              <w:rPr>
                <w:lang w:val="uk-UA"/>
              </w:rPr>
              <w:t xml:space="preserve">з підготовки </w:t>
            </w:r>
            <w:r w:rsidR="002943CD" w:rsidRPr="002F409B">
              <w:rPr>
                <w:lang w:val="uk-UA"/>
              </w:rPr>
              <w:t>робітників  за професією т</w:t>
            </w:r>
            <w:r w:rsidR="00B17FD7" w:rsidRPr="002F409B">
              <w:rPr>
                <w:lang w:val="uk-UA"/>
              </w:rPr>
              <w:t>ракторист-машиніст сільськогосподарського виробництва</w:t>
            </w:r>
            <w:r w:rsidR="00B17FD7" w:rsidRPr="002F409B">
              <w:rPr>
                <w:b/>
                <w:lang w:val="uk-UA"/>
              </w:rPr>
              <w:t xml:space="preserve"> </w:t>
            </w:r>
            <w:r w:rsidRPr="002F409B">
              <w:rPr>
                <w:lang w:val="uk-UA"/>
              </w:rPr>
              <w:t xml:space="preserve">з сучасним обладнанням. </w:t>
            </w:r>
            <w:r w:rsidR="00B17FD7" w:rsidRPr="002F409B">
              <w:rPr>
                <w:shd w:val="clear" w:color="auto" w:fill="FFFFFF"/>
                <w:lang w:val="uk-UA"/>
              </w:rPr>
              <w:t>На базі цього центру маю</w:t>
            </w:r>
            <w:r w:rsidR="00372511" w:rsidRPr="002F409B">
              <w:rPr>
                <w:shd w:val="clear" w:color="auto" w:fill="FFFFFF"/>
                <w:lang w:val="uk-UA"/>
              </w:rPr>
              <w:t>ть змогу підвищувати кваліфікацію майстри виробничого навчання з усієї України. Для центру закуплено нову техніку, 2018 року випуску.</w:t>
            </w:r>
            <w:r w:rsidR="00181B82" w:rsidRPr="002F409B">
              <w:rPr>
                <w:shd w:val="clear" w:color="auto" w:fill="FFFFFF"/>
                <w:lang w:val="uk-UA"/>
              </w:rPr>
              <w:t xml:space="preserve"> </w:t>
            </w:r>
            <w:r w:rsidRPr="002F409B">
              <w:rPr>
                <w:lang w:val="uk-UA"/>
              </w:rPr>
              <w:t>Навчальні аудиторії, майстерні обладнані навчальними та робочими місцями для учнів/слухачів, технічними засобами навчання, забезпечені необхідною наочністю, роздатковим матеріалом, відповідним обладнанням для навчання.</w:t>
            </w:r>
            <w:r w:rsidR="00AB77A8" w:rsidRPr="002F409B">
              <w:rPr>
                <w:lang w:val="uk-UA"/>
              </w:rPr>
              <w:t xml:space="preserve"> За усіма професіями є сучасна техніка, трактори, машини та інші засоби для навчання.</w:t>
            </w:r>
            <w:r w:rsidRPr="002F409B">
              <w:rPr>
                <w:lang w:val="uk-UA"/>
              </w:rPr>
              <w:t xml:space="preserve"> Наявна матеріально-технічна база закладу освіти забезпечує виконання  навчальних планів і навчальних програм та достатня для здійснення підготовки кваліфікованих робітників.</w:t>
            </w:r>
          </w:p>
        </w:tc>
      </w:tr>
      <w:tr w:rsidR="002F409B" w:rsidRPr="002D697E" w:rsidTr="00E843AB">
        <w:tc>
          <w:tcPr>
            <w:tcW w:w="562" w:type="dxa"/>
          </w:tcPr>
          <w:p w:rsidR="00E939CE" w:rsidRPr="002F409B" w:rsidRDefault="00E939CE" w:rsidP="00094D8D">
            <w:pPr>
              <w:jc w:val="center"/>
              <w:rPr>
                <w:lang w:val="uk-UA"/>
              </w:rPr>
            </w:pPr>
            <w:r w:rsidRPr="002F409B">
              <w:rPr>
                <w:lang w:val="uk-UA"/>
              </w:rPr>
              <w:lastRenderedPageBreak/>
              <w:t>5.</w:t>
            </w:r>
          </w:p>
        </w:tc>
        <w:tc>
          <w:tcPr>
            <w:tcW w:w="2977" w:type="dxa"/>
          </w:tcPr>
          <w:p w:rsidR="00E939CE" w:rsidRPr="002F409B" w:rsidRDefault="00E939CE" w:rsidP="00094D8D">
            <w:pPr>
              <w:tabs>
                <w:tab w:val="left" w:pos="35"/>
              </w:tabs>
              <w:jc w:val="both"/>
              <w:rPr>
                <w:b/>
                <w:lang w:val="uk-UA"/>
              </w:rPr>
            </w:pPr>
            <w:r w:rsidRPr="002F409B">
              <w:rPr>
                <w:b/>
                <w:sz w:val="28"/>
                <w:szCs w:val="28"/>
                <w:lang w:val="uk-UA"/>
              </w:rPr>
              <w:tab/>
            </w:r>
            <w:r w:rsidRPr="002F409B">
              <w:rPr>
                <w:b/>
                <w:lang w:val="uk-UA"/>
              </w:rPr>
              <w:t>Навчально-методичне забезпечення закладу освіти</w:t>
            </w:r>
          </w:p>
        </w:tc>
        <w:tc>
          <w:tcPr>
            <w:tcW w:w="6095" w:type="dxa"/>
          </w:tcPr>
          <w:p w:rsidR="00E939CE" w:rsidRPr="002F409B" w:rsidRDefault="00E939CE" w:rsidP="00E843AB">
            <w:pPr>
              <w:pStyle w:val="rvps2"/>
              <w:shd w:val="clear" w:color="auto" w:fill="FFFFFF"/>
              <w:spacing w:before="0" w:beforeAutospacing="0" w:after="150" w:afterAutospacing="0"/>
              <w:ind w:firstLine="450"/>
              <w:jc w:val="both"/>
              <w:rPr>
                <w:b/>
                <w:sz w:val="28"/>
                <w:szCs w:val="28"/>
                <w:lang w:val="uk-UA"/>
              </w:rPr>
            </w:pPr>
            <w:r w:rsidRPr="002F409B">
              <w:rPr>
                <w:lang w:val="uk-UA"/>
              </w:rPr>
              <w:t>Заклад освіти   має ліцензії на провадження освітньої діяльності</w:t>
            </w:r>
            <w:r w:rsidR="00396028" w:rsidRPr="002F409B">
              <w:rPr>
                <w:lang w:val="uk-UA"/>
              </w:rPr>
              <w:t xml:space="preserve"> та атестацію</w:t>
            </w:r>
            <w:r w:rsidRPr="002F409B">
              <w:rPr>
                <w:lang w:val="uk-UA"/>
              </w:rPr>
              <w:t>.  На усі професії розроблені робочі навчальні плани, програми з навчальних предметів та професійно-практичної підготовки, що передбачені планом. Кабінети</w:t>
            </w:r>
            <w:r w:rsidR="00B17FD7" w:rsidRPr="002F409B">
              <w:rPr>
                <w:lang w:val="uk-UA"/>
              </w:rPr>
              <w:t>, лабораторії</w:t>
            </w:r>
            <w:r w:rsidRPr="002F409B">
              <w:rPr>
                <w:lang w:val="uk-UA"/>
              </w:rPr>
              <w:t xml:space="preserve">  та майстерні  мають  технічні засоби навчання та навчальне обладнання. Є мультимедійні комплекси,</w:t>
            </w:r>
            <w:r w:rsidR="00E843AB" w:rsidRPr="002F409B">
              <w:rPr>
                <w:lang w:val="uk-UA"/>
              </w:rPr>
              <w:t xml:space="preserve"> комп’ютері, </w:t>
            </w:r>
            <w:r w:rsidRPr="002F409B">
              <w:rPr>
                <w:lang w:val="uk-UA"/>
              </w:rPr>
              <w:t xml:space="preserve"> відповідні комп’ютерні програми, доступ до мережі інтернет, стенди, демонстраційні папки, роздатковий матеріал, навчальне обладнання у майстернях відповідає вимогам  стандартів, забезпечені майстерні комплектом інструментів для кожної професії, посібниками, сировиною та матеріалами для  виробничого навчання.</w:t>
            </w:r>
            <w:r w:rsidR="00FF0CC3" w:rsidRPr="002F409B">
              <w:rPr>
                <w:lang w:val="uk-UA"/>
              </w:rPr>
              <w:t xml:space="preserve"> </w:t>
            </w:r>
          </w:p>
        </w:tc>
      </w:tr>
      <w:tr w:rsidR="002F409B" w:rsidRPr="002D697E" w:rsidTr="00E843AB">
        <w:tc>
          <w:tcPr>
            <w:tcW w:w="562" w:type="dxa"/>
          </w:tcPr>
          <w:p w:rsidR="00E939CE" w:rsidRPr="002F409B" w:rsidRDefault="00E939CE" w:rsidP="00094D8D">
            <w:pPr>
              <w:jc w:val="center"/>
              <w:rPr>
                <w:lang w:val="uk-UA"/>
              </w:rPr>
            </w:pPr>
            <w:r w:rsidRPr="002F409B">
              <w:rPr>
                <w:lang w:val="uk-UA"/>
              </w:rPr>
              <w:t>6.</w:t>
            </w:r>
          </w:p>
        </w:tc>
        <w:tc>
          <w:tcPr>
            <w:tcW w:w="2977" w:type="dxa"/>
          </w:tcPr>
          <w:p w:rsidR="00E939CE" w:rsidRPr="002F409B" w:rsidRDefault="00E939CE" w:rsidP="00094D8D">
            <w:pPr>
              <w:jc w:val="both"/>
              <w:rPr>
                <w:b/>
                <w:lang w:val="uk-UA"/>
              </w:rPr>
            </w:pPr>
            <w:r w:rsidRPr="002F409B">
              <w:rPr>
                <w:b/>
                <w:lang w:val="uk-UA"/>
              </w:rPr>
              <w:t>Кадрове забезпечення закладу освіти</w:t>
            </w:r>
          </w:p>
        </w:tc>
        <w:tc>
          <w:tcPr>
            <w:tcW w:w="6095" w:type="dxa"/>
          </w:tcPr>
          <w:p w:rsidR="00E939CE" w:rsidRPr="002F409B" w:rsidRDefault="00E939CE" w:rsidP="00E843AB">
            <w:pPr>
              <w:jc w:val="both"/>
              <w:rPr>
                <w:lang w:val="uk-UA"/>
              </w:rPr>
            </w:pPr>
            <w:r w:rsidRPr="002F409B">
              <w:rPr>
                <w:lang w:val="uk-UA"/>
              </w:rPr>
              <w:t xml:space="preserve">    Кількісний та якісний склад педагогічних працівників</w:t>
            </w:r>
            <w:r w:rsidR="0091392A" w:rsidRPr="002F409B">
              <w:rPr>
                <w:lang w:val="uk-UA"/>
              </w:rPr>
              <w:t xml:space="preserve">, які забезпечують навчальний процес </w:t>
            </w:r>
            <w:r w:rsidRPr="002F409B">
              <w:rPr>
                <w:lang w:val="uk-UA"/>
              </w:rPr>
              <w:t xml:space="preserve"> за професіями: </w:t>
            </w:r>
            <w:r w:rsidR="0091392A" w:rsidRPr="002F409B">
              <w:rPr>
                <w:lang w:val="uk-UA"/>
              </w:rPr>
              <w:t>кухар – 6 викладачів (2 викладачі мають вищу категорію, викладач-методист, 1 – спеціаліст першої категорії, 3</w:t>
            </w:r>
            <w:r w:rsidR="00E843AB" w:rsidRPr="002F409B">
              <w:rPr>
                <w:lang w:val="uk-UA"/>
              </w:rPr>
              <w:t xml:space="preserve"> -</w:t>
            </w:r>
            <w:r w:rsidR="0091392A" w:rsidRPr="002F409B">
              <w:rPr>
                <w:lang w:val="uk-UA"/>
              </w:rPr>
              <w:t xml:space="preserve"> спеціаліста) та 2 майст</w:t>
            </w:r>
            <w:r w:rsidRPr="002F409B">
              <w:rPr>
                <w:lang w:val="uk-UA"/>
              </w:rPr>
              <w:t>р</w:t>
            </w:r>
            <w:r w:rsidR="0091392A" w:rsidRPr="002F409B">
              <w:rPr>
                <w:lang w:val="uk-UA"/>
              </w:rPr>
              <w:t xml:space="preserve">а виробничого навчання </w:t>
            </w:r>
            <w:r w:rsidR="00E843AB" w:rsidRPr="002F409B">
              <w:rPr>
                <w:lang w:val="uk-UA"/>
              </w:rPr>
              <w:t xml:space="preserve">                 </w:t>
            </w:r>
            <w:r w:rsidR="0091392A" w:rsidRPr="002F409B">
              <w:rPr>
                <w:lang w:val="uk-UA"/>
              </w:rPr>
              <w:t xml:space="preserve"> </w:t>
            </w:r>
            <w:r w:rsidR="005C164C" w:rsidRPr="002F409B">
              <w:rPr>
                <w:lang w:val="uk-UA"/>
              </w:rPr>
              <w:t>(</w:t>
            </w:r>
            <w:r w:rsidR="0091392A" w:rsidRPr="002F409B">
              <w:rPr>
                <w:lang w:val="uk-UA"/>
              </w:rPr>
              <w:t>1 майстер має  ІІ категорію</w:t>
            </w:r>
            <w:r w:rsidR="005C164C" w:rsidRPr="002F409B">
              <w:rPr>
                <w:lang w:val="uk-UA"/>
              </w:rPr>
              <w:t>)</w:t>
            </w:r>
            <w:r w:rsidRPr="002F409B">
              <w:rPr>
                <w:lang w:val="uk-UA"/>
              </w:rPr>
              <w:t xml:space="preserve">; </w:t>
            </w:r>
            <w:r w:rsidR="0091392A" w:rsidRPr="002F409B">
              <w:rPr>
                <w:lang w:val="uk-UA"/>
              </w:rPr>
              <w:t>стропальник</w:t>
            </w:r>
            <w:r w:rsidR="005C164C" w:rsidRPr="002F409B">
              <w:rPr>
                <w:lang w:val="uk-UA"/>
              </w:rPr>
              <w:t xml:space="preserve"> – 6</w:t>
            </w:r>
            <w:r w:rsidRPr="002F409B">
              <w:rPr>
                <w:lang w:val="uk-UA"/>
              </w:rPr>
              <w:t xml:space="preserve"> викладачів</w:t>
            </w:r>
            <w:r w:rsidR="005C164C" w:rsidRPr="002F409B">
              <w:rPr>
                <w:lang w:val="uk-UA"/>
              </w:rPr>
              <w:t xml:space="preserve"> (2 викладачі мають вищу категорію, викладач-методист, 1 – спеціаліст І категорії, 1 -  спеціаліст ІІ категорії, </w:t>
            </w:r>
            <w:r w:rsidR="00E843AB" w:rsidRPr="002F409B">
              <w:rPr>
                <w:lang w:val="uk-UA"/>
              </w:rPr>
              <w:t xml:space="preserve">              </w:t>
            </w:r>
            <w:r w:rsidR="005C164C" w:rsidRPr="002F409B">
              <w:rPr>
                <w:lang w:val="uk-UA"/>
              </w:rPr>
              <w:t xml:space="preserve">2 </w:t>
            </w:r>
            <w:r w:rsidR="00E843AB" w:rsidRPr="002F409B">
              <w:rPr>
                <w:lang w:val="uk-UA"/>
              </w:rPr>
              <w:t xml:space="preserve">- </w:t>
            </w:r>
            <w:r w:rsidR="005C164C" w:rsidRPr="002F409B">
              <w:rPr>
                <w:lang w:val="uk-UA"/>
              </w:rPr>
              <w:t>спеціаліста)</w:t>
            </w:r>
            <w:r w:rsidRPr="002F409B">
              <w:rPr>
                <w:lang w:val="uk-UA"/>
              </w:rPr>
              <w:t xml:space="preserve">; </w:t>
            </w:r>
            <w:r w:rsidR="00181B82" w:rsidRPr="002F409B">
              <w:rPr>
                <w:lang w:val="uk-UA"/>
              </w:rPr>
              <w:t>машиніст екскаватора (одноковшового)</w:t>
            </w:r>
            <w:r w:rsidRPr="002F409B">
              <w:rPr>
                <w:lang w:val="uk-UA"/>
              </w:rPr>
              <w:t xml:space="preserve"> </w:t>
            </w:r>
            <w:r w:rsidR="00181B82" w:rsidRPr="002F409B">
              <w:rPr>
                <w:lang w:val="uk-UA"/>
              </w:rPr>
              <w:t>– 7</w:t>
            </w:r>
            <w:r w:rsidRPr="002F409B">
              <w:rPr>
                <w:lang w:val="uk-UA"/>
              </w:rPr>
              <w:t xml:space="preserve"> викладачі</w:t>
            </w:r>
            <w:r w:rsidR="00181B82" w:rsidRPr="002F409B">
              <w:rPr>
                <w:lang w:val="uk-UA"/>
              </w:rPr>
              <w:t>в (3 викладачі мають вищу категорію, викладач-методист, 2 – спеціаліст І категорії, 2</w:t>
            </w:r>
            <w:r w:rsidR="00E843AB" w:rsidRPr="002F409B">
              <w:rPr>
                <w:lang w:val="uk-UA"/>
              </w:rPr>
              <w:t xml:space="preserve"> - </w:t>
            </w:r>
            <w:r w:rsidR="00181B82" w:rsidRPr="002F409B">
              <w:rPr>
                <w:lang w:val="uk-UA"/>
              </w:rPr>
              <w:t xml:space="preserve"> спеціаліста) та 1 майстер в/н</w:t>
            </w:r>
            <w:r w:rsidRPr="002F409B">
              <w:rPr>
                <w:lang w:val="uk-UA"/>
              </w:rPr>
              <w:t xml:space="preserve">; </w:t>
            </w:r>
            <w:r w:rsidR="00181B82" w:rsidRPr="002F409B">
              <w:rPr>
                <w:lang w:val="uk-UA"/>
              </w:rPr>
              <w:t>машиніст бульдозера (будівельні роботи)</w:t>
            </w:r>
            <w:r w:rsidRPr="002F409B">
              <w:rPr>
                <w:lang w:val="uk-UA"/>
              </w:rPr>
              <w:t xml:space="preserve">  -  </w:t>
            </w:r>
            <w:r w:rsidR="004304C1" w:rsidRPr="002F409B">
              <w:rPr>
                <w:lang w:val="uk-UA"/>
              </w:rPr>
              <w:t xml:space="preserve">7 викладачів (3 викладачі мають вищу категорію, викладач-методист, 2 – спеціаліст І категорії, </w:t>
            </w:r>
            <w:r w:rsidR="00E843AB" w:rsidRPr="002F409B">
              <w:rPr>
                <w:lang w:val="uk-UA"/>
              </w:rPr>
              <w:t xml:space="preserve">2 - </w:t>
            </w:r>
            <w:r w:rsidR="004304C1" w:rsidRPr="002F409B">
              <w:rPr>
                <w:lang w:val="uk-UA"/>
              </w:rPr>
              <w:t xml:space="preserve"> спеціаліста) та 1 майстер в/н</w:t>
            </w:r>
            <w:r w:rsidR="00BB56AE" w:rsidRPr="002F409B">
              <w:rPr>
                <w:lang w:val="uk-UA"/>
              </w:rPr>
              <w:t>; тракторист-машиніст сільськогосподарського виробництва</w:t>
            </w:r>
            <w:r w:rsidR="002F5528" w:rsidRPr="002F409B">
              <w:rPr>
                <w:lang w:val="uk-UA"/>
              </w:rPr>
              <w:t xml:space="preserve"> </w:t>
            </w:r>
            <w:r w:rsidR="00BB56AE" w:rsidRPr="002F409B">
              <w:rPr>
                <w:lang w:val="uk-UA"/>
              </w:rPr>
              <w:t xml:space="preserve"> </w:t>
            </w:r>
            <w:r w:rsidR="002F5528" w:rsidRPr="002F409B">
              <w:rPr>
                <w:lang w:val="uk-UA"/>
              </w:rPr>
              <w:t xml:space="preserve">– 9 викладачів (3 викладачі мають вищу категорію, викладач-методист, 2 – спеціаліста першої категорії, 4 спеціаліста) та 2 майстра виробничого навчання. </w:t>
            </w:r>
            <w:r w:rsidRPr="002F409B">
              <w:rPr>
                <w:sz w:val="28"/>
                <w:szCs w:val="28"/>
                <w:lang w:val="uk-UA"/>
              </w:rPr>
              <w:t xml:space="preserve"> </w:t>
            </w:r>
          </w:p>
        </w:tc>
      </w:tr>
      <w:tr w:rsidR="002F409B" w:rsidRPr="002D697E" w:rsidTr="00E843AB">
        <w:tc>
          <w:tcPr>
            <w:tcW w:w="562" w:type="dxa"/>
          </w:tcPr>
          <w:p w:rsidR="00E939CE" w:rsidRPr="002F409B" w:rsidRDefault="00E939CE" w:rsidP="00094D8D">
            <w:pPr>
              <w:jc w:val="center"/>
              <w:rPr>
                <w:lang w:val="uk-UA"/>
              </w:rPr>
            </w:pPr>
            <w:r w:rsidRPr="002F409B">
              <w:rPr>
                <w:lang w:val="uk-UA"/>
              </w:rPr>
              <w:t>7.</w:t>
            </w:r>
          </w:p>
        </w:tc>
        <w:tc>
          <w:tcPr>
            <w:tcW w:w="2977" w:type="dxa"/>
          </w:tcPr>
          <w:p w:rsidR="00E939CE" w:rsidRPr="002F409B" w:rsidRDefault="00E939CE" w:rsidP="00094D8D">
            <w:pPr>
              <w:spacing w:after="160" w:line="259" w:lineRule="auto"/>
              <w:jc w:val="both"/>
              <w:rPr>
                <w:rFonts w:eastAsiaTheme="minorHAnsi"/>
                <w:b/>
                <w:sz w:val="22"/>
                <w:szCs w:val="22"/>
                <w:lang w:val="uk-UA" w:eastAsia="en-US"/>
              </w:rPr>
            </w:pPr>
            <w:r w:rsidRPr="002F409B">
              <w:rPr>
                <w:rFonts w:eastAsiaTheme="minorHAnsi"/>
                <w:b/>
                <w:sz w:val="22"/>
                <w:szCs w:val="22"/>
                <w:lang w:val="uk-UA" w:eastAsia="en-US"/>
              </w:rPr>
              <w:t xml:space="preserve">Наявність баз для проведення виробничої практики </w:t>
            </w:r>
          </w:p>
          <w:p w:rsidR="00E939CE" w:rsidRPr="002F409B" w:rsidRDefault="00E939CE" w:rsidP="00094D8D">
            <w:pPr>
              <w:jc w:val="both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6095" w:type="dxa"/>
          </w:tcPr>
          <w:p w:rsidR="00E939CE" w:rsidRPr="002F409B" w:rsidRDefault="00E939CE" w:rsidP="00B17FD7">
            <w:pPr>
              <w:jc w:val="both"/>
              <w:rPr>
                <w:lang w:val="uk-UA"/>
              </w:rPr>
            </w:pPr>
            <w:r w:rsidRPr="002F409B">
              <w:rPr>
                <w:lang w:val="uk-UA"/>
              </w:rPr>
              <w:t xml:space="preserve">    </w:t>
            </w:r>
            <w:r w:rsidR="00B17FD7" w:rsidRPr="002F409B">
              <w:rPr>
                <w:lang w:val="uk-UA"/>
              </w:rPr>
              <w:t>Кафе «Жульєн»</w:t>
            </w:r>
            <w:r w:rsidR="002A10A0" w:rsidRPr="002F409B">
              <w:rPr>
                <w:lang w:val="uk-UA"/>
              </w:rPr>
              <w:t>, ДП «</w:t>
            </w:r>
            <w:r w:rsidR="007B0BDA" w:rsidRPr="002F409B">
              <w:rPr>
                <w:lang w:val="uk-UA"/>
              </w:rPr>
              <w:t>Дилерське</w:t>
            </w:r>
            <w:r w:rsidR="002A10A0" w:rsidRPr="002F409B">
              <w:rPr>
                <w:lang w:val="uk-UA"/>
              </w:rPr>
              <w:t xml:space="preserve"> лісове господарство», ТОВ БК «</w:t>
            </w:r>
            <w:proofErr w:type="spellStart"/>
            <w:r w:rsidR="002A10A0" w:rsidRPr="002F409B">
              <w:rPr>
                <w:lang w:val="uk-UA"/>
              </w:rPr>
              <w:t>Вишеград</w:t>
            </w:r>
            <w:proofErr w:type="spellEnd"/>
            <w:r w:rsidR="002A10A0" w:rsidRPr="002F409B">
              <w:rPr>
                <w:lang w:val="uk-UA"/>
              </w:rPr>
              <w:t>»,ТОВ «</w:t>
            </w:r>
            <w:proofErr w:type="spellStart"/>
            <w:r w:rsidR="002A10A0" w:rsidRPr="002F409B">
              <w:rPr>
                <w:lang w:val="en-US"/>
              </w:rPr>
              <w:t>Famali</w:t>
            </w:r>
            <w:proofErr w:type="spellEnd"/>
            <w:r w:rsidR="002A10A0" w:rsidRPr="002F409B">
              <w:rPr>
                <w:lang w:val="uk-UA"/>
              </w:rPr>
              <w:t xml:space="preserve"> </w:t>
            </w:r>
            <w:r w:rsidR="002A10A0" w:rsidRPr="002F409B">
              <w:rPr>
                <w:lang w:val="en-US"/>
              </w:rPr>
              <w:t>garden</w:t>
            </w:r>
            <w:r w:rsidR="002A10A0" w:rsidRPr="002F409B">
              <w:rPr>
                <w:lang w:val="uk-UA"/>
              </w:rPr>
              <w:t>», ТОВ «Гірничо-видобувна компанія», КП «Плесо»</w:t>
            </w:r>
            <w:r w:rsidR="00EA12C0" w:rsidRPr="002F409B">
              <w:rPr>
                <w:lang w:val="uk-UA"/>
              </w:rPr>
              <w:t>.</w:t>
            </w:r>
          </w:p>
        </w:tc>
      </w:tr>
      <w:tr w:rsidR="00E939CE" w:rsidRPr="002F409B" w:rsidTr="00E843AB">
        <w:tc>
          <w:tcPr>
            <w:tcW w:w="562" w:type="dxa"/>
          </w:tcPr>
          <w:p w:rsidR="00E939CE" w:rsidRPr="002F409B" w:rsidRDefault="00E939CE" w:rsidP="00094D8D">
            <w:pPr>
              <w:jc w:val="center"/>
              <w:rPr>
                <w:lang w:val="uk-UA"/>
              </w:rPr>
            </w:pPr>
            <w:r w:rsidRPr="002F409B">
              <w:rPr>
                <w:lang w:val="uk-UA"/>
              </w:rPr>
              <w:t>8.</w:t>
            </w:r>
          </w:p>
        </w:tc>
        <w:tc>
          <w:tcPr>
            <w:tcW w:w="2977" w:type="dxa"/>
          </w:tcPr>
          <w:p w:rsidR="00E939CE" w:rsidRPr="002F409B" w:rsidRDefault="00E939CE" w:rsidP="00094D8D">
            <w:pPr>
              <w:spacing w:after="160" w:line="259" w:lineRule="auto"/>
              <w:jc w:val="both"/>
              <w:rPr>
                <w:rFonts w:eastAsiaTheme="minorHAnsi"/>
                <w:b/>
                <w:lang w:val="uk-UA" w:eastAsia="en-US"/>
              </w:rPr>
            </w:pPr>
            <w:r w:rsidRPr="002F409B">
              <w:rPr>
                <w:b/>
                <w:lang w:val="uk-UA"/>
              </w:rPr>
              <w:t>Умови проживання</w:t>
            </w:r>
          </w:p>
        </w:tc>
        <w:tc>
          <w:tcPr>
            <w:tcW w:w="6095" w:type="dxa"/>
          </w:tcPr>
          <w:p w:rsidR="00E939CE" w:rsidRPr="002F409B" w:rsidRDefault="00B17FD7" w:rsidP="00FF0CC3">
            <w:pPr>
              <w:jc w:val="both"/>
              <w:rPr>
                <w:lang w:val="uk-UA"/>
              </w:rPr>
            </w:pPr>
            <w:r w:rsidRPr="002F409B">
              <w:rPr>
                <w:lang w:val="uk-UA"/>
              </w:rPr>
              <w:t xml:space="preserve">   Заклад освіти має 5-ти поверховий гуртожиток з усіма зручностями</w:t>
            </w:r>
            <w:r w:rsidR="00E939CE" w:rsidRPr="002F409B">
              <w:rPr>
                <w:lang w:val="uk-UA"/>
              </w:rPr>
              <w:t xml:space="preserve">. У гуртожитку створені </w:t>
            </w:r>
            <w:r w:rsidRPr="002F409B">
              <w:rPr>
                <w:lang w:val="uk-UA"/>
              </w:rPr>
              <w:t>відповідні</w:t>
            </w:r>
            <w:r w:rsidR="00E939CE" w:rsidRPr="002F409B">
              <w:rPr>
                <w:lang w:val="uk-UA"/>
              </w:rPr>
              <w:t xml:space="preserve"> умови </w:t>
            </w:r>
            <w:r w:rsidRPr="002F409B">
              <w:rPr>
                <w:lang w:val="uk-UA"/>
              </w:rPr>
              <w:t xml:space="preserve">для </w:t>
            </w:r>
            <w:r w:rsidR="00E939CE" w:rsidRPr="002F409B">
              <w:rPr>
                <w:lang w:val="uk-UA"/>
              </w:rPr>
              <w:t xml:space="preserve">проживання. </w:t>
            </w:r>
            <w:r w:rsidR="00FF0CC3" w:rsidRPr="002F409B">
              <w:rPr>
                <w:lang w:val="uk-UA"/>
              </w:rPr>
              <w:t>П</w:t>
            </w:r>
            <w:r w:rsidR="00E939CE" w:rsidRPr="002F409B">
              <w:rPr>
                <w:lang w:val="uk-UA"/>
              </w:rPr>
              <w:t xml:space="preserve">ередбачені </w:t>
            </w:r>
            <w:r w:rsidR="00EA12C0" w:rsidRPr="002F409B">
              <w:rPr>
                <w:lang w:val="uk-UA"/>
              </w:rPr>
              <w:t>санітарно-гігієнічні приміщення, душові кабінки</w:t>
            </w:r>
            <w:r w:rsidR="00E939CE" w:rsidRPr="002F409B">
              <w:rPr>
                <w:lang w:val="uk-UA"/>
              </w:rPr>
              <w:t xml:space="preserve">, </w:t>
            </w:r>
            <w:r w:rsidR="00FF0CC3" w:rsidRPr="002F409B">
              <w:rPr>
                <w:lang w:val="uk-UA"/>
              </w:rPr>
              <w:t>кімнати відпочинку, кімнати для</w:t>
            </w:r>
            <w:r w:rsidR="00EA12C0" w:rsidRPr="002F409B">
              <w:rPr>
                <w:lang w:val="uk-UA"/>
              </w:rPr>
              <w:t xml:space="preserve"> прасування та  сушіння білизни. В гуртожитку є </w:t>
            </w:r>
            <w:r w:rsidR="00FF0CC3" w:rsidRPr="002F409B">
              <w:rPr>
                <w:lang w:val="uk-UA"/>
              </w:rPr>
              <w:t xml:space="preserve"> навчальне кафе, в якому можна замовити сніданок, обід і вечерю, </w:t>
            </w:r>
            <w:r w:rsidR="00EA12C0" w:rsidRPr="002F409B">
              <w:rPr>
                <w:lang w:val="uk-UA"/>
              </w:rPr>
              <w:t xml:space="preserve">також </w:t>
            </w:r>
            <w:r w:rsidR="00FF0CC3" w:rsidRPr="002F409B">
              <w:rPr>
                <w:lang w:val="uk-UA"/>
              </w:rPr>
              <w:t>є бібліотека, медпункт</w:t>
            </w:r>
            <w:r w:rsidR="00E939CE" w:rsidRPr="002F409B">
              <w:rPr>
                <w:lang w:val="uk-UA"/>
              </w:rPr>
              <w:t>.</w:t>
            </w:r>
            <w:r w:rsidR="00FF0CC3" w:rsidRPr="002F409B">
              <w:rPr>
                <w:lang w:val="uk-UA"/>
              </w:rPr>
              <w:t xml:space="preserve"> В кафе та бібліотеці є доступ до мережі Інтернет.</w:t>
            </w:r>
          </w:p>
        </w:tc>
      </w:tr>
    </w:tbl>
    <w:p w:rsidR="003A187E" w:rsidRPr="002F409B" w:rsidRDefault="003A187E" w:rsidP="00415BC4">
      <w:pPr>
        <w:ind w:firstLine="720"/>
        <w:jc w:val="both"/>
        <w:rPr>
          <w:sz w:val="28"/>
          <w:szCs w:val="28"/>
          <w:highlight w:val="yellow"/>
          <w:lang w:val="uk-UA"/>
        </w:rPr>
      </w:pPr>
    </w:p>
    <w:p w:rsidR="002B4DA0" w:rsidRPr="002F409B" w:rsidRDefault="002B4DA0" w:rsidP="00415BC4">
      <w:pPr>
        <w:ind w:firstLine="720"/>
        <w:jc w:val="both"/>
        <w:rPr>
          <w:sz w:val="28"/>
          <w:szCs w:val="28"/>
          <w:highlight w:val="yellow"/>
          <w:lang w:val="uk-UA"/>
        </w:rPr>
      </w:pPr>
    </w:p>
    <w:p w:rsidR="002B4DA0" w:rsidRPr="002F409B" w:rsidRDefault="002B4DA0" w:rsidP="00415BC4">
      <w:pPr>
        <w:ind w:firstLine="720"/>
        <w:jc w:val="both"/>
        <w:rPr>
          <w:sz w:val="28"/>
          <w:szCs w:val="28"/>
          <w:highlight w:val="yellow"/>
          <w:lang w:val="uk-UA"/>
        </w:rPr>
      </w:pPr>
    </w:p>
    <w:p w:rsidR="002B4DA0" w:rsidRPr="002F409B" w:rsidRDefault="002B4DA0" w:rsidP="00415BC4">
      <w:pPr>
        <w:ind w:firstLine="720"/>
        <w:jc w:val="both"/>
        <w:rPr>
          <w:sz w:val="28"/>
          <w:szCs w:val="28"/>
          <w:highlight w:val="yellow"/>
          <w:lang w:val="uk-UA"/>
        </w:rPr>
      </w:pPr>
    </w:p>
    <w:sectPr w:rsidR="002B4DA0" w:rsidRPr="002F409B" w:rsidSect="00F047CB">
      <w:headerReference w:type="default" r:id="rId7"/>
      <w:pgSz w:w="11906" w:h="16838"/>
      <w:pgMar w:top="709" w:right="850" w:bottom="426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604E" w:rsidRDefault="0012604E" w:rsidP="003A187E">
      <w:r>
        <w:separator/>
      </w:r>
    </w:p>
  </w:endnote>
  <w:endnote w:type="continuationSeparator" w:id="0">
    <w:p w:rsidR="0012604E" w:rsidRDefault="0012604E" w:rsidP="003A18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604E" w:rsidRDefault="0012604E" w:rsidP="003A187E">
      <w:r>
        <w:separator/>
      </w:r>
    </w:p>
  </w:footnote>
  <w:footnote w:type="continuationSeparator" w:id="0">
    <w:p w:rsidR="0012604E" w:rsidRDefault="0012604E" w:rsidP="003A18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29145138"/>
      <w:docPartObj>
        <w:docPartGallery w:val="Page Numbers (Top of Page)"/>
        <w:docPartUnique/>
      </w:docPartObj>
    </w:sdtPr>
    <w:sdtEndPr/>
    <w:sdtContent>
      <w:p w:rsidR="00094D8D" w:rsidRDefault="00094D8D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D697E">
          <w:rPr>
            <w:noProof/>
          </w:rPr>
          <w:t>2</w:t>
        </w:r>
        <w:r>
          <w:fldChar w:fldCharType="end"/>
        </w:r>
      </w:p>
    </w:sdtContent>
  </w:sdt>
  <w:p w:rsidR="00094D8D" w:rsidRDefault="00094D8D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1F1012"/>
    <w:multiLevelType w:val="hybridMultilevel"/>
    <w:tmpl w:val="82F6A138"/>
    <w:lvl w:ilvl="0" w:tplc="2132EF1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461D32"/>
    <w:multiLevelType w:val="hybridMultilevel"/>
    <w:tmpl w:val="0102ECC0"/>
    <w:lvl w:ilvl="0" w:tplc="1A5EF370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7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0BCA"/>
    <w:rsid w:val="00002F44"/>
    <w:rsid w:val="00016C88"/>
    <w:rsid w:val="00036716"/>
    <w:rsid w:val="00055802"/>
    <w:rsid w:val="0007424A"/>
    <w:rsid w:val="00080078"/>
    <w:rsid w:val="00094263"/>
    <w:rsid w:val="00094D8D"/>
    <w:rsid w:val="000B365B"/>
    <w:rsid w:val="000D140B"/>
    <w:rsid w:val="00103EDF"/>
    <w:rsid w:val="00115807"/>
    <w:rsid w:val="00121ED1"/>
    <w:rsid w:val="00121FC8"/>
    <w:rsid w:val="0012604E"/>
    <w:rsid w:val="00154A11"/>
    <w:rsid w:val="0017077D"/>
    <w:rsid w:val="00181B82"/>
    <w:rsid w:val="001B015E"/>
    <w:rsid w:val="001B7844"/>
    <w:rsid w:val="001E6510"/>
    <w:rsid w:val="0021524C"/>
    <w:rsid w:val="00227F0C"/>
    <w:rsid w:val="00233F98"/>
    <w:rsid w:val="00281DA9"/>
    <w:rsid w:val="00284AAB"/>
    <w:rsid w:val="002943CD"/>
    <w:rsid w:val="002A10A0"/>
    <w:rsid w:val="002B4DA0"/>
    <w:rsid w:val="002C7688"/>
    <w:rsid w:val="002D4EC2"/>
    <w:rsid w:val="002D697E"/>
    <w:rsid w:val="002E45F1"/>
    <w:rsid w:val="002F2D46"/>
    <w:rsid w:val="002F409B"/>
    <w:rsid w:val="002F5528"/>
    <w:rsid w:val="0032170E"/>
    <w:rsid w:val="0033688D"/>
    <w:rsid w:val="00337B15"/>
    <w:rsid w:val="003559C1"/>
    <w:rsid w:val="00364ECE"/>
    <w:rsid w:val="00372511"/>
    <w:rsid w:val="00376D09"/>
    <w:rsid w:val="00396028"/>
    <w:rsid w:val="003A187E"/>
    <w:rsid w:val="003A28A8"/>
    <w:rsid w:val="003B1F2B"/>
    <w:rsid w:val="003D0DA0"/>
    <w:rsid w:val="003D3050"/>
    <w:rsid w:val="003E7A1E"/>
    <w:rsid w:val="003F37A6"/>
    <w:rsid w:val="004001FE"/>
    <w:rsid w:val="00402F30"/>
    <w:rsid w:val="00415692"/>
    <w:rsid w:val="00415BC4"/>
    <w:rsid w:val="004304C1"/>
    <w:rsid w:val="004471E3"/>
    <w:rsid w:val="004B1203"/>
    <w:rsid w:val="004B2B62"/>
    <w:rsid w:val="004C3B6D"/>
    <w:rsid w:val="004C3DF1"/>
    <w:rsid w:val="004D1332"/>
    <w:rsid w:val="004D5323"/>
    <w:rsid w:val="004F3C78"/>
    <w:rsid w:val="004F761B"/>
    <w:rsid w:val="00512300"/>
    <w:rsid w:val="00515CFA"/>
    <w:rsid w:val="00523EFB"/>
    <w:rsid w:val="005314CD"/>
    <w:rsid w:val="005367FA"/>
    <w:rsid w:val="0053753F"/>
    <w:rsid w:val="00542A01"/>
    <w:rsid w:val="0054693D"/>
    <w:rsid w:val="005533DC"/>
    <w:rsid w:val="005919C7"/>
    <w:rsid w:val="0059742D"/>
    <w:rsid w:val="005B69F5"/>
    <w:rsid w:val="005C164C"/>
    <w:rsid w:val="005F0FB9"/>
    <w:rsid w:val="005F36F8"/>
    <w:rsid w:val="00603E9C"/>
    <w:rsid w:val="00604538"/>
    <w:rsid w:val="00621F54"/>
    <w:rsid w:val="006226D2"/>
    <w:rsid w:val="00624C63"/>
    <w:rsid w:val="00636AB0"/>
    <w:rsid w:val="006456AE"/>
    <w:rsid w:val="00651205"/>
    <w:rsid w:val="00666825"/>
    <w:rsid w:val="00674099"/>
    <w:rsid w:val="0069473E"/>
    <w:rsid w:val="006A0BCA"/>
    <w:rsid w:val="006A550F"/>
    <w:rsid w:val="006B224F"/>
    <w:rsid w:val="006E78E4"/>
    <w:rsid w:val="007068F0"/>
    <w:rsid w:val="00717990"/>
    <w:rsid w:val="0072777B"/>
    <w:rsid w:val="0073558B"/>
    <w:rsid w:val="00735CD3"/>
    <w:rsid w:val="0074149B"/>
    <w:rsid w:val="007451F7"/>
    <w:rsid w:val="00767DD2"/>
    <w:rsid w:val="00772597"/>
    <w:rsid w:val="00775E8A"/>
    <w:rsid w:val="00792FD4"/>
    <w:rsid w:val="007A16FE"/>
    <w:rsid w:val="007B0BDA"/>
    <w:rsid w:val="007B1440"/>
    <w:rsid w:val="007C1DB0"/>
    <w:rsid w:val="007D096A"/>
    <w:rsid w:val="007D74C8"/>
    <w:rsid w:val="008350A3"/>
    <w:rsid w:val="008404EE"/>
    <w:rsid w:val="0086370F"/>
    <w:rsid w:val="00864EE4"/>
    <w:rsid w:val="008B4FB7"/>
    <w:rsid w:val="008C1E85"/>
    <w:rsid w:val="008E388E"/>
    <w:rsid w:val="008E7BC7"/>
    <w:rsid w:val="009031F6"/>
    <w:rsid w:val="00911C7A"/>
    <w:rsid w:val="0091327F"/>
    <w:rsid w:val="0091392A"/>
    <w:rsid w:val="009232FB"/>
    <w:rsid w:val="009436C6"/>
    <w:rsid w:val="00946749"/>
    <w:rsid w:val="009576D5"/>
    <w:rsid w:val="00975088"/>
    <w:rsid w:val="00975AA3"/>
    <w:rsid w:val="009B737E"/>
    <w:rsid w:val="00A067BC"/>
    <w:rsid w:val="00A1560C"/>
    <w:rsid w:val="00A50ED8"/>
    <w:rsid w:val="00A60A87"/>
    <w:rsid w:val="00AA736C"/>
    <w:rsid w:val="00AB03DE"/>
    <w:rsid w:val="00AB77A8"/>
    <w:rsid w:val="00AC77B8"/>
    <w:rsid w:val="00AD2C72"/>
    <w:rsid w:val="00AD57CA"/>
    <w:rsid w:val="00AE704D"/>
    <w:rsid w:val="00AF38FE"/>
    <w:rsid w:val="00B01B3E"/>
    <w:rsid w:val="00B079DE"/>
    <w:rsid w:val="00B10EDF"/>
    <w:rsid w:val="00B17A76"/>
    <w:rsid w:val="00B17FD7"/>
    <w:rsid w:val="00B24592"/>
    <w:rsid w:val="00B30914"/>
    <w:rsid w:val="00B65C1C"/>
    <w:rsid w:val="00B875D4"/>
    <w:rsid w:val="00BA74CD"/>
    <w:rsid w:val="00BB56AE"/>
    <w:rsid w:val="00BB70A4"/>
    <w:rsid w:val="00BD457F"/>
    <w:rsid w:val="00C0330A"/>
    <w:rsid w:val="00C12345"/>
    <w:rsid w:val="00C21CAB"/>
    <w:rsid w:val="00C433B1"/>
    <w:rsid w:val="00C62FBF"/>
    <w:rsid w:val="00C84719"/>
    <w:rsid w:val="00C85A57"/>
    <w:rsid w:val="00CB2A6F"/>
    <w:rsid w:val="00CD1A58"/>
    <w:rsid w:val="00CD253E"/>
    <w:rsid w:val="00CF2A25"/>
    <w:rsid w:val="00CF7478"/>
    <w:rsid w:val="00D121E2"/>
    <w:rsid w:val="00D21135"/>
    <w:rsid w:val="00D33010"/>
    <w:rsid w:val="00D439A5"/>
    <w:rsid w:val="00D45E91"/>
    <w:rsid w:val="00D50895"/>
    <w:rsid w:val="00D51C17"/>
    <w:rsid w:val="00D56FB8"/>
    <w:rsid w:val="00D577BA"/>
    <w:rsid w:val="00D8123E"/>
    <w:rsid w:val="00DB2066"/>
    <w:rsid w:val="00DD2C52"/>
    <w:rsid w:val="00DD7DEB"/>
    <w:rsid w:val="00DE3798"/>
    <w:rsid w:val="00DF2778"/>
    <w:rsid w:val="00E31A9A"/>
    <w:rsid w:val="00E3540E"/>
    <w:rsid w:val="00E53831"/>
    <w:rsid w:val="00E651AC"/>
    <w:rsid w:val="00E67E4B"/>
    <w:rsid w:val="00E843AB"/>
    <w:rsid w:val="00E939CE"/>
    <w:rsid w:val="00EA12C0"/>
    <w:rsid w:val="00EA26F7"/>
    <w:rsid w:val="00ED6939"/>
    <w:rsid w:val="00ED74D4"/>
    <w:rsid w:val="00EE76B5"/>
    <w:rsid w:val="00F047CB"/>
    <w:rsid w:val="00F37E57"/>
    <w:rsid w:val="00F74504"/>
    <w:rsid w:val="00F90B22"/>
    <w:rsid w:val="00FB44CA"/>
    <w:rsid w:val="00FB7A56"/>
    <w:rsid w:val="00FE704A"/>
    <w:rsid w:val="00FF0C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EBD33E"/>
  <w15:chartTrackingRefBased/>
  <w15:docId w15:val="{82F3B728-43C9-4843-B968-E15104F372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4D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15B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vps2">
    <w:name w:val="rvps2"/>
    <w:basedOn w:val="a"/>
    <w:rsid w:val="004F3C78"/>
    <w:pPr>
      <w:spacing w:before="100" w:beforeAutospacing="1" w:after="100" w:afterAutospacing="1"/>
    </w:pPr>
  </w:style>
  <w:style w:type="character" w:customStyle="1" w:styleId="rvts46">
    <w:name w:val="rvts46"/>
    <w:basedOn w:val="a0"/>
    <w:rsid w:val="004F3C78"/>
  </w:style>
  <w:style w:type="character" w:customStyle="1" w:styleId="rvts11">
    <w:name w:val="rvts11"/>
    <w:basedOn w:val="a0"/>
    <w:rsid w:val="004F3C78"/>
  </w:style>
  <w:style w:type="character" w:styleId="a4">
    <w:name w:val="Hyperlink"/>
    <w:basedOn w:val="a0"/>
    <w:uiPriority w:val="99"/>
    <w:semiHidden/>
    <w:unhideWhenUsed/>
    <w:rsid w:val="004F3C78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BB70A4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B70A4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header"/>
    <w:basedOn w:val="a"/>
    <w:link w:val="a8"/>
    <w:uiPriority w:val="99"/>
    <w:unhideWhenUsed/>
    <w:rsid w:val="003A187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3A187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3A187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3A187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4471E3"/>
    <w:pPr>
      <w:ind w:left="720"/>
      <w:contextualSpacing/>
    </w:pPr>
  </w:style>
  <w:style w:type="character" w:customStyle="1" w:styleId="code">
    <w:name w:val="code"/>
    <w:basedOn w:val="a0"/>
    <w:rsid w:val="00621F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05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93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8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77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718</Words>
  <Characters>4093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Poberezhec' Olesja Andrijivna</cp:lastModifiedBy>
  <cp:revision>9</cp:revision>
  <cp:lastPrinted>2021-03-04T09:41:00Z</cp:lastPrinted>
  <dcterms:created xsi:type="dcterms:W3CDTF">2021-08-02T08:35:00Z</dcterms:created>
  <dcterms:modified xsi:type="dcterms:W3CDTF">2021-08-06T07:07:00Z</dcterms:modified>
</cp:coreProperties>
</file>